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TableGrid"/>
        <w:tblW w:w="0" w:type="auto"/>
        <w:tblLayout w:type="fixed"/>
        <w:tblLook w:val="04A0" w:firstRow="1" w:lastRow="0" w:firstColumn="1" w:lastColumn="0" w:noHBand="0" w:noVBand="1"/>
      </w:tblPr>
      <w:tblGrid>
        <w:gridCol w:w="3936"/>
        <w:gridCol w:w="3827"/>
        <w:gridCol w:w="4678"/>
        <w:gridCol w:w="992"/>
        <w:gridCol w:w="992"/>
        <w:gridCol w:w="1276"/>
      </w:tblGrid>
      <w:tr w:rsidR="00DB15BC" w14:paraId="69FACD47" w14:textId="77777777" w:rsidTr="00BD23E0">
        <w:tc>
          <w:tcPr>
            <w:tcW w:w="15701" w:type="dxa"/>
            <w:gridSpan w:val="6"/>
          </w:tcPr>
          <w:p w14:paraId="7D34B46E" w14:textId="056E66F4" w:rsidR="00DB15BC" w:rsidRPr="00DB15BC" w:rsidRDefault="00D248D4" w:rsidP="0047020B">
            <w:pPr>
              <w:jc w:val="center"/>
              <w:rPr>
                <w:b/>
                <w:sz w:val="36"/>
                <w:szCs w:val="36"/>
              </w:rPr>
            </w:pPr>
            <w:r>
              <w:rPr>
                <w:b/>
                <w:sz w:val="36"/>
                <w:szCs w:val="36"/>
              </w:rPr>
              <w:t>FETE</w:t>
            </w:r>
            <w:r w:rsidR="008E501C">
              <w:rPr>
                <w:b/>
                <w:sz w:val="36"/>
                <w:szCs w:val="36"/>
              </w:rPr>
              <w:t xml:space="preserve"> GAME HIRE</w:t>
            </w:r>
            <w:r w:rsidR="00DB15BC" w:rsidRPr="00DB15BC">
              <w:rPr>
                <w:b/>
                <w:sz w:val="36"/>
                <w:szCs w:val="36"/>
              </w:rPr>
              <w:t xml:space="preserve">:  Risk Assessment for </w:t>
            </w:r>
            <w:r w:rsidR="0047020B">
              <w:rPr>
                <w:b/>
                <w:sz w:val="36"/>
                <w:szCs w:val="36"/>
              </w:rPr>
              <w:t>High Striker, Test your strength</w:t>
            </w:r>
            <w:r w:rsidR="00F67B36">
              <w:t xml:space="preserve"> </w:t>
            </w:r>
            <w:r w:rsidR="00B473FF">
              <w:t xml:space="preserve"> </w:t>
            </w:r>
          </w:p>
        </w:tc>
      </w:tr>
      <w:tr w:rsidR="00E86FE3" w14:paraId="1D8E8635" w14:textId="77777777" w:rsidTr="00666E9F">
        <w:tc>
          <w:tcPr>
            <w:tcW w:w="15701" w:type="dxa"/>
            <w:gridSpan w:val="6"/>
          </w:tcPr>
          <w:p w14:paraId="55A21D98" w14:textId="77777777" w:rsidR="00E86FE3" w:rsidRPr="00B1104A" w:rsidRDefault="00E86FE3" w:rsidP="00666E9F">
            <w:pPr>
              <w:jc w:val="center"/>
              <w:rPr>
                <w:b/>
              </w:rPr>
            </w:pPr>
            <w:r w:rsidRPr="00B1104A">
              <w:rPr>
                <w:b/>
              </w:rPr>
              <w:t>Description of Activity/Equipment:</w:t>
            </w:r>
          </w:p>
          <w:p w14:paraId="47563346" w14:textId="0D1359C7" w:rsidR="00E86FE3" w:rsidRDefault="0047020B" w:rsidP="00666E9F">
            <w:r>
              <w:t>A satisfying game to test your strength and accuracy when trying to hit the game.  Aim is to hear that bell ring!</w:t>
            </w:r>
          </w:p>
          <w:p w14:paraId="50F9E337" w14:textId="77777777" w:rsidR="00E86FE3" w:rsidRDefault="00E86FE3" w:rsidP="00666E9F"/>
        </w:tc>
      </w:tr>
      <w:tr w:rsidR="00E86FE3" w14:paraId="326B931D" w14:textId="77777777" w:rsidTr="00666E9F">
        <w:tc>
          <w:tcPr>
            <w:tcW w:w="3936" w:type="dxa"/>
          </w:tcPr>
          <w:p w14:paraId="7FBF4ED4" w14:textId="77777777" w:rsidR="00E86FE3" w:rsidRPr="00B1104A" w:rsidRDefault="00E86FE3" w:rsidP="00666E9F">
            <w:pPr>
              <w:rPr>
                <w:b/>
              </w:rPr>
            </w:pPr>
            <w:r w:rsidRPr="00B1104A">
              <w:rPr>
                <w:b/>
              </w:rPr>
              <w:t>Hazard</w:t>
            </w:r>
          </w:p>
        </w:tc>
        <w:tc>
          <w:tcPr>
            <w:tcW w:w="3827" w:type="dxa"/>
          </w:tcPr>
          <w:p w14:paraId="69402854" w14:textId="77777777" w:rsidR="00E86FE3" w:rsidRPr="00B1104A" w:rsidRDefault="00E86FE3" w:rsidP="00666E9F">
            <w:pPr>
              <w:rPr>
                <w:b/>
              </w:rPr>
            </w:pPr>
            <w:r w:rsidRPr="00B1104A">
              <w:rPr>
                <w:b/>
              </w:rPr>
              <w:t>Existing Control Measures</w:t>
            </w:r>
          </w:p>
        </w:tc>
        <w:tc>
          <w:tcPr>
            <w:tcW w:w="4678" w:type="dxa"/>
          </w:tcPr>
          <w:p w14:paraId="5D580E88" w14:textId="77777777" w:rsidR="00E86FE3" w:rsidRPr="00B1104A" w:rsidRDefault="00E86FE3" w:rsidP="00666E9F">
            <w:pPr>
              <w:rPr>
                <w:b/>
              </w:rPr>
            </w:pPr>
            <w:r w:rsidRPr="00B1104A">
              <w:rPr>
                <w:b/>
              </w:rPr>
              <w:t>Further Controls to Reduce Risk</w:t>
            </w:r>
          </w:p>
        </w:tc>
        <w:tc>
          <w:tcPr>
            <w:tcW w:w="992" w:type="dxa"/>
          </w:tcPr>
          <w:p w14:paraId="16326674" w14:textId="77777777" w:rsidR="00E86FE3" w:rsidRPr="00B1104A" w:rsidRDefault="00E86FE3" w:rsidP="00666E9F">
            <w:pPr>
              <w:rPr>
                <w:b/>
              </w:rPr>
            </w:pPr>
            <w:r w:rsidRPr="00B1104A">
              <w:rPr>
                <w:b/>
              </w:rPr>
              <w:t>Harm</w:t>
            </w:r>
          </w:p>
          <w:p w14:paraId="26912AF6" w14:textId="77777777" w:rsidR="00E86FE3" w:rsidRPr="00B1104A" w:rsidRDefault="00E86FE3" w:rsidP="00666E9F">
            <w:pPr>
              <w:rPr>
                <w:b/>
              </w:rPr>
            </w:pPr>
            <w:r w:rsidRPr="00B1104A">
              <w:rPr>
                <w:b/>
              </w:rPr>
              <w:t>(1-5)</w:t>
            </w:r>
          </w:p>
        </w:tc>
        <w:tc>
          <w:tcPr>
            <w:tcW w:w="992" w:type="dxa"/>
          </w:tcPr>
          <w:p w14:paraId="2A29E966" w14:textId="77777777" w:rsidR="00E86FE3" w:rsidRPr="00B1104A" w:rsidRDefault="00E86FE3" w:rsidP="00666E9F">
            <w:pPr>
              <w:rPr>
                <w:b/>
              </w:rPr>
            </w:pPr>
            <w:r w:rsidRPr="00B1104A">
              <w:rPr>
                <w:b/>
              </w:rPr>
              <w:t>Risk</w:t>
            </w:r>
          </w:p>
          <w:p w14:paraId="24EBB337" w14:textId="77777777" w:rsidR="00E86FE3" w:rsidRPr="00B1104A" w:rsidRDefault="00E86FE3" w:rsidP="00666E9F">
            <w:pPr>
              <w:rPr>
                <w:b/>
              </w:rPr>
            </w:pPr>
            <w:r w:rsidRPr="00B1104A">
              <w:rPr>
                <w:b/>
              </w:rPr>
              <w:t>(1-5)</w:t>
            </w:r>
          </w:p>
        </w:tc>
        <w:tc>
          <w:tcPr>
            <w:tcW w:w="1276" w:type="dxa"/>
          </w:tcPr>
          <w:p w14:paraId="01471190" w14:textId="77777777" w:rsidR="00E86FE3" w:rsidRPr="00B1104A" w:rsidRDefault="00E86FE3" w:rsidP="00666E9F">
            <w:pPr>
              <w:rPr>
                <w:b/>
              </w:rPr>
            </w:pPr>
            <w:r w:rsidRPr="00B1104A">
              <w:rPr>
                <w:b/>
              </w:rPr>
              <w:t>Risk acceptable</w:t>
            </w:r>
          </w:p>
          <w:p w14:paraId="1E7966DB" w14:textId="77777777" w:rsidR="00E86FE3" w:rsidRPr="00B1104A" w:rsidRDefault="00E86FE3" w:rsidP="00666E9F">
            <w:pPr>
              <w:rPr>
                <w:b/>
              </w:rPr>
            </w:pPr>
            <w:r w:rsidRPr="00B1104A">
              <w:rPr>
                <w:b/>
              </w:rPr>
              <w:t>(Y/N)</w:t>
            </w:r>
          </w:p>
        </w:tc>
      </w:tr>
      <w:tr w:rsidR="00E86FE3" w14:paraId="288F49FB" w14:textId="77777777" w:rsidTr="00666E9F">
        <w:tc>
          <w:tcPr>
            <w:tcW w:w="15701" w:type="dxa"/>
            <w:gridSpan w:val="6"/>
          </w:tcPr>
          <w:p w14:paraId="63F77D50" w14:textId="77777777" w:rsidR="00E86FE3" w:rsidRDefault="00E86FE3" w:rsidP="00666E9F">
            <w:pPr>
              <w:jc w:val="center"/>
            </w:pPr>
            <w:r>
              <w:rPr>
                <w:b/>
              </w:rPr>
              <w:t xml:space="preserve">ALL </w:t>
            </w:r>
            <w:r w:rsidRPr="00433180">
              <w:rPr>
                <w:b/>
              </w:rPr>
              <w:t>WEATHER</w:t>
            </w:r>
          </w:p>
        </w:tc>
      </w:tr>
      <w:tr w:rsidR="0047020B" w14:paraId="51C122AC" w14:textId="77777777" w:rsidTr="00666E9F">
        <w:tc>
          <w:tcPr>
            <w:tcW w:w="3936" w:type="dxa"/>
          </w:tcPr>
          <w:p w14:paraId="1C15F129" w14:textId="77777777" w:rsidR="0047020B" w:rsidRDefault="0047020B" w:rsidP="00666E9F">
            <w:r>
              <w:t>Over enthusiastic participants</w:t>
            </w:r>
          </w:p>
        </w:tc>
        <w:tc>
          <w:tcPr>
            <w:tcW w:w="3827" w:type="dxa"/>
            <w:vMerge w:val="restart"/>
          </w:tcPr>
          <w:p w14:paraId="10D1769B" w14:textId="77777777" w:rsidR="0047020B" w:rsidRDefault="0047020B" w:rsidP="00666E9F">
            <w:r>
              <w:t>Adult supervision at all times</w:t>
            </w:r>
          </w:p>
          <w:p w14:paraId="4EBFE170" w14:textId="77777777" w:rsidR="0047020B" w:rsidRDefault="0047020B" w:rsidP="00666E9F"/>
        </w:tc>
        <w:tc>
          <w:tcPr>
            <w:tcW w:w="4678" w:type="dxa"/>
            <w:vMerge w:val="restart"/>
          </w:tcPr>
          <w:p w14:paraId="32386A51" w14:textId="77777777" w:rsidR="0047020B" w:rsidRDefault="0047020B" w:rsidP="00666E9F">
            <w:r>
              <w:t>Additional control from supervisors</w:t>
            </w:r>
          </w:p>
          <w:p w14:paraId="34C810C4" w14:textId="77777777" w:rsidR="0047020B" w:rsidRDefault="0047020B" w:rsidP="00666E9F"/>
          <w:p w14:paraId="39537D18" w14:textId="3CCA37B6" w:rsidR="0047020B" w:rsidRDefault="0047020B" w:rsidP="00666E9F">
            <w:r>
              <w:t>Participants organised into small groups and told to form a line, one or two participants (depending on number of holes) use at a time</w:t>
            </w:r>
          </w:p>
          <w:p w14:paraId="5CD6F036" w14:textId="77777777" w:rsidR="0047020B" w:rsidRDefault="0047020B" w:rsidP="00666E9F"/>
          <w:p w14:paraId="1C0977A8" w14:textId="26BA86ED" w:rsidR="0047020B" w:rsidRDefault="0047020B" w:rsidP="00666E9F">
            <w:r>
              <w:t>Spectators kept at a distance from actual game</w:t>
            </w:r>
          </w:p>
          <w:p w14:paraId="0436006A" w14:textId="77777777" w:rsidR="0047020B" w:rsidRDefault="0047020B" w:rsidP="00666E9F"/>
          <w:p w14:paraId="32402F24" w14:textId="43ED5DD8" w:rsidR="0047020B" w:rsidRDefault="0047020B" w:rsidP="00666E9F">
            <w:r>
              <w:t>Safe zones identified for participants and spectators alike</w:t>
            </w:r>
          </w:p>
          <w:p w14:paraId="1B987C83" w14:textId="77777777" w:rsidR="0047020B" w:rsidRDefault="0047020B" w:rsidP="00666E9F"/>
          <w:p w14:paraId="52F2C920" w14:textId="0B2B6A44" w:rsidR="0047020B" w:rsidRDefault="0047020B" w:rsidP="00666E9F">
            <w:r>
              <w:t>Reminders to not wave the sticks around so nearby participants could get hurt</w:t>
            </w:r>
          </w:p>
        </w:tc>
        <w:tc>
          <w:tcPr>
            <w:tcW w:w="992" w:type="dxa"/>
            <w:vMerge w:val="restart"/>
          </w:tcPr>
          <w:p w14:paraId="74AC4741" w14:textId="77777777" w:rsidR="0047020B" w:rsidRDefault="0047020B" w:rsidP="00666E9F">
            <w:r>
              <w:t>1</w:t>
            </w:r>
          </w:p>
          <w:p w14:paraId="103673FD" w14:textId="2863145D" w:rsidR="0047020B" w:rsidRDefault="0047020B" w:rsidP="0047020B"/>
          <w:p w14:paraId="471AAE6F" w14:textId="50C2CC9F" w:rsidR="0047020B" w:rsidRDefault="0047020B" w:rsidP="00666E9F"/>
        </w:tc>
        <w:tc>
          <w:tcPr>
            <w:tcW w:w="992" w:type="dxa"/>
            <w:vMerge w:val="restart"/>
          </w:tcPr>
          <w:p w14:paraId="65A2C20C" w14:textId="77777777" w:rsidR="0047020B" w:rsidRDefault="0047020B" w:rsidP="00666E9F">
            <w:r>
              <w:t>1</w:t>
            </w:r>
          </w:p>
        </w:tc>
        <w:tc>
          <w:tcPr>
            <w:tcW w:w="1276" w:type="dxa"/>
            <w:vMerge w:val="restart"/>
          </w:tcPr>
          <w:p w14:paraId="2FFB2B84" w14:textId="4108B794" w:rsidR="0047020B" w:rsidRDefault="0047020B" w:rsidP="00666E9F">
            <w:r>
              <w:t>Y</w:t>
            </w:r>
          </w:p>
        </w:tc>
      </w:tr>
      <w:tr w:rsidR="0047020B" w14:paraId="424C6F57" w14:textId="77777777" w:rsidTr="00666E9F">
        <w:tc>
          <w:tcPr>
            <w:tcW w:w="3936" w:type="dxa"/>
          </w:tcPr>
          <w:p w14:paraId="795BF167" w14:textId="77777777" w:rsidR="0047020B" w:rsidRDefault="0047020B" w:rsidP="00666E9F">
            <w:r>
              <w:t>Spectators blocking the game whilst in use</w:t>
            </w:r>
          </w:p>
        </w:tc>
        <w:tc>
          <w:tcPr>
            <w:tcW w:w="3827" w:type="dxa"/>
            <w:vMerge/>
          </w:tcPr>
          <w:p w14:paraId="57490336" w14:textId="77777777" w:rsidR="0047020B" w:rsidRDefault="0047020B" w:rsidP="00666E9F"/>
        </w:tc>
        <w:tc>
          <w:tcPr>
            <w:tcW w:w="4678" w:type="dxa"/>
            <w:vMerge/>
          </w:tcPr>
          <w:p w14:paraId="270D2621" w14:textId="1F97C266" w:rsidR="0047020B" w:rsidRDefault="0047020B" w:rsidP="00666E9F"/>
        </w:tc>
        <w:tc>
          <w:tcPr>
            <w:tcW w:w="992" w:type="dxa"/>
            <w:vMerge/>
          </w:tcPr>
          <w:p w14:paraId="3E7C8EF7" w14:textId="0C6408A5" w:rsidR="0047020B" w:rsidRDefault="0047020B" w:rsidP="00666E9F"/>
        </w:tc>
        <w:tc>
          <w:tcPr>
            <w:tcW w:w="992" w:type="dxa"/>
            <w:vMerge/>
          </w:tcPr>
          <w:p w14:paraId="4B855E70" w14:textId="7C10F053" w:rsidR="0047020B" w:rsidRDefault="0047020B" w:rsidP="00666E9F"/>
        </w:tc>
        <w:tc>
          <w:tcPr>
            <w:tcW w:w="1276" w:type="dxa"/>
            <w:vMerge/>
          </w:tcPr>
          <w:p w14:paraId="5684DE2E" w14:textId="7E6D1353" w:rsidR="0047020B" w:rsidRDefault="0047020B" w:rsidP="00666E9F"/>
        </w:tc>
      </w:tr>
      <w:tr w:rsidR="0047020B" w14:paraId="718D34E5" w14:textId="77777777" w:rsidTr="00666E9F">
        <w:tc>
          <w:tcPr>
            <w:tcW w:w="3936" w:type="dxa"/>
          </w:tcPr>
          <w:p w14:paraId="09583446" w14:textId="77777777" w:rsidR="0047020B" w:rsidRDefault="0047020B" w:rsidP="00666E9F">
            <w:r>
              <w:t>Participants jostling whilst awaiting turn</w:t>
            </w:r>
          </w:p>
        </w:tc>
        <w:tc>
          <w:tcPr>
            <w:tcW w:w="3827" w:type="dxa"/>
            <w:vMerge/>
          </w:tcPr>
          <w:p w14:paraId="17DA28D7" w14:textId="77777777" w:rsidR="0047020B" w:rsidRDefault="0047020B" w:rsidP="00666E9F"/>
        </w:tc>
        <w:tc>
          <w:tcPr>
            <w:tcW w:w="4678" w:type="dxa"/>
            <w:vMerge/>
          </w:tcPr>
          <w:p w14:paraId="275D778E" w14:textId="77AC7BA0" w:rsidR="0047020B" w:rsidRDefault="0047020B" w:rsidP="00666E9F"/>
        </w:tc>
        <w:tc>
          <w:tcPr>
            <w:tcW w:w="992" w:type="dxa"/>
            <w:vMerge/>
          </w:tcPr>
          <w:p w14:paraId="47C045F2" w14:textId="2BE91373" w:rsidR="0047020B" w:rsidRDefault="0047020B" w:rsidP="00666E9F"/>
        </w:tc>
        <w:tc>
          <w:tcPr>
            <w:tcW w:w="992" w:type="dxa"/>
            <w:vMerge/>
          </w:tcPr>
          <w:p w14:paraId="36483A11" w14:textId="30E0975D" w:rsidR="0047020B" w:rsidRDefault="0047020B" w:rsidP="00666E9F"/>
        </w:tc>
        <w:tc>
          <w:tcPr>
            <w:tcW w:w="1276" w:type="dxa"/>
            <w:vMerge/>
          </w:tcPr>
          <w:p w14:paraId="0BE88043" w14:textId="65CA793A" w:rsidR="0047020B" w:rsidRDefault="0047020B" w:rsidP="00666E9F"/>
        </w:tc>
      </w:tr>
      <w:tr w:rsidR="0047020B" w14:paraId="06369F9D" w14:textId="77777777" w:rsidTr="00CD1270">
        <w:trPr>
          <w:trHeight w:val="279"/>
        </w:trPr>
        <w:tc>
          <w:tcPr>
            <w:tcW w:w="3936" w:type="dxa"/>
            <w:tcBorders>
              <w:bottom w:val="single" w:sz="4" w:space="0" w:color="auto"/>
            </w:tcBorders>
          </w:tcPr>
          <w:p w14:paraId="51333BFD" w14:textId="4C78F854" w:rsidR="0047020B" w:rsidRDefault="0047020B" w:rsidP="00666E9F">
            <w:r>
              <w:t>Spectators being hit by heavy mallet</w:t>
            </w:r>
          </w:p>
        </w:tc>
        <w:tc>
          <w:tcPr>
            <w:tcW w:w="3827" w:type="dxa"/>
            <w:vMerge/>
            <w:tcBorders>
              <w:bottom w:val="single" w:sz="4" w:space="0" w:color="auto"/>
            </w:tcBorders>
          </w:tcPr>
          <w:p w14:paraId="35912A0F" w14:textId="77777777" w:rsidR="0047020B" w:rsidRDefault="0047020B" w:rsidP="00666E9F"/>
        </w:tc>
        <w:tc>
          <w:tcPr>
            <w:tcW w:w="4678" w:type="dxa"/>
            <w:vMerge/>
            <w:tcBorders>
              <w:bottom w:val="single" w:sz="4" w:space="0" w:color="auto"/>
            </w:tcBorders>
          </w:tcPr>
          <w:p w14:paraId="1D07506D" w14:textId="4B75F6A5" w:rsidR="0047020B" w:rsidRDefault="0047020B" w:rsidP="00666E9F"/>
        </w:tc>
        <w:tc>
          <w:tcPr>
            <w:tcW w:w="992" w:type="dxa"/>
            <w:vMerge/>
            <w:tcBorders>
              <w:bottom w:val="single" w:sz="4" w:space="0" w:color="auto"/>
            </w:tcBorders>
          </w:tcPr>
          <w:p w14:paraId="3CA52A4F" w14:textId="1EBE71D8" w:rsidR="0047020B" w:rsidRDefault="0047020B" w:rsidP="00666E9F"/>
        </w:tc>
        <w:tc>
          <w:tcPr>
            <w:tcW w:w="992" w:type="dxa"/>
            <w:vMerge/>
            <w:tcBorders>
              <w:bottom w:val="single" w:sz="4" w:space="0" w:color="auto"/>
            </w:tcBorders>
          </w:tcPr>
          <w:p w14:paraId="2754E1D5" w14:textId="331BA453" w:rsidR="0047020B" w:rsidRDefault="0047020B" w:rsidP="00666E9F"/>
        </w:tc>
        <w:tc>
          <w:tcPr>
            <w:tcW w:w="1276" w:type="dxa"/>
            <w:vMerge/>
            <w:tcBorders>
              <w:bottom w:val="single" w:sz="4" w:space="0" w:color="auto"/>
            </w:tcBorders>
          </w:tcPr>
          <w:p w14:paraId="7E6866A4" w14:textId="25F02100" w:rsidR="0047020B" w:rsidRDefault="0047020B" w:rsidP="00666E9F"/>
        </w:tc>
      </w:tr>
      <w:tr w:rsidR="0047020B" w14:paraId="5B0D46AC" w14:textId="77777777" w:rsidTr="00CD1270">
        <w:trPr>
          <w:trHeight w:val="279"/>
        </w:trPr>
        <w:tc>
          <w:tcPr>
            <w:tcW w:w="3936" w:type="dxa"/>
            <w:tcBorders>
              <w:bottom w:val="single" w:sz="4" w:space="0" w:color="auto"/>
            </w:tcBorders>
          </w:tcPr>
          <w:p w14:paraId="49D51ABA" w14:textId="49C063D1" w:rsidR="0047020B" w:rsidRDefault="0047020B" w:rsidP="00666E9F">
            <w:r>
              <w:t>Dropping the heavy mallet on feet</w:t>
            </w:r>
          </w:p>
        </w:tc>
        <w:tc>
          <w:tcPr>
            <w:tcW w:w="3827" w:type="dxa"/>
            <w:vMerge/>
            <w:tcBorders>
              <w:bottom w:val="single" w:sz="4" w:space="0" w:color="auto"/>
            </w:tcBorders>
          </w:tcPr>
          <w:p w14:paraId="0F6F3574" w14:textId="77777777" w:rsidR="0047020B" w:rsidRDefault="0047020B" w:rsidP="00666E9F"/>
        </w:tc>
        <w:tc>
          <w:tcPr>
            <w:tcW w:w="4678" w:type="dxa"/>
            <w:vMerge/>
            <w:tcBorders>
              <w:bottom w:val="single" w:sz="4" w:space="0" w:color="auto"/>
            </w:tcBorders>
          </w:tcPr>
          <w:p w14:paraId="38625B7D" w14:textId="03C3BF9C" w:rsidR="0047020B" w:rsidRDefault="0047020B" w:rsidP="00666E9F"/>
        </w:tc>
        <w:tc>
          <w:tcPr>
            <w:tcW w:w="992" w:type="dxa"/>
            <w:vMerge/>
            <w:tcBorders>
              <w:bottom w:val="single" w:sz="4" w:space="0" w:color="auto"/>
            </w:tcBorders>
          </w:tcPr>
          <w:p w14:paraId="305C94AA" w14:textId="62844015" w:rsidR="0047020B" w:rsidRDefault="0047020B" w:rsidP="00666E9F"/>
        </w:tc>
        <w:tc>
          <w:tcPr>
            <w:tcW w:w="992" w:type="dxa"/>
            <w:vMerge/>
            <w:tcBorders>
              <w:bottom w:val="single" w:sz="4" w:space="0" w:color="auto"/>
            </w:tcBorders>
          </w:tcPr>
          <w:p w14:paraId="6AC017D2" w14:textId="77777777" w:rsidR="0047020B" w:rsidRDefault="0047020B" w:rsidP="00666E9F"/>
        </w:tc>
        <w:tc>
          <w:tcPr>
            <w:tcW w:w="1276" w:type="dxa"/>
            <w:vMerge/>
            <w:tcBorders>
              <w:bottom w:val="single" w:sz="4" w:space="0" w:color="auto"/>
            </w:tcBorders>
          </w:tcPr>
          <w:p w14:paraId="665EB9DD" w14:textId="5D741C37" w:rsidR="0047020B" w:rsidRDefault="0047020B" w:rsidP="00666E9F"/>
        </w:tc>
      </w:tr>
      <w:tr w:rsidR="0047020B" w14:paraId="0D433A8A" w14:textId="77777777" w:rsidTr="00666E9F">
        <w:tc>
          <w:tcPr>
            <w:tcW w:w="3936" w:type="dxa"/>
          </w:tcPr>
          <w:p w14:paraId="227FBB6B" w14:textId="38CD8457" w:rsidR="0047020B" w:rsidRDefault="0047020B" w:rsidP="00666E9F"/>
        </w:tc>
        <w:tc>
          <w:tcPr>
            <w:tcW w:w="3827" w:type="dxa"/>
            <w:vMerge/>
          </w:tcPr>
          <w:p w14:paraId="1945BC0F" w14:textId="77777777" w:rsidR="0047020B" w:rsidRDefault="0047020B" w:rsidP="00666E9F"/>
        </w:tc>
        <w:tc>
          <w:tcPr>
            <w:tcW w:w="4678" w:type="dxa"/>
            <w:vMerge/>
          </w:tcPr>
          <w:p w14:paraId="234C4A2B" w14:textId="77777777" w:rsidR="0047020B" w:rsidRDefault="0047020B" w:rsidP="00666E9F"/>
        </w:tc>
        <w:tc>
          <w:tcPr>
            <w:tcW w:w="992" w:type="dxa"/>
          </w:tcPr>
          <w:p w14:paraId="40C6085F" w14:textId="77777777" w:rsidR="0047020B" w:rsidRDefault="0047020B" w:rsidP="00666E9F">
            <w:r>
              <w:t>1</w:t>
            </w:r>
          </w:p>
        </w:tc>
        <w:tc>
          <w:tcPr>
            <w:tcW w:w="992" w:type="dxa"/>
          </w:tcPr>
          <w:p w14:paraId="083BF98F" w14:textId="77777777" w:rsidR="0047020B" w:rsidRDefault="0047020B" w:rsidP="00666E9F">
            <w:r>
              <w:t>1</w:t>
            </w:r>
          </w:p>
        </w:tc>
        <w:tc>
          <w:tcPr>
            <w:tcW w:w="1276" w:type="dxa"/>
          </w:tcPr>
          <w:p w14:paraId="7FE19CA4" w14:textId="570B2502" w:rsidR="0047020B" w:rsidRDefault="0047020B" w:rsidP="00666E9F">
            <w:r>
              <w:t>Y</w:t>
            </w:r>
          </w:p>
        </w:tc>
      </w:tr>
      <w:tr w:rsidR="00E86FE3" w14:paraId="3CB2346E" w14:textId="77777777" w:rsidTr="00666E9F">
        <w:tc>
          <w:tcPr>
            <w:tcW w:w="15701" w:type="dxa"/>
            <w:gridSpan w:val="6"/>
          </w:tcPr>
          <w:p w14:paraId="67297674" w14:textId="77777777" w:rsidR="00E86FE3" w:rsidRDefault="00E86FE3" w:rsidP="00666E9F">
            <w:pPr>
              <w:jc w:val="center"/>
            </w:pPr>
            <w:r>
              <w:rPr>
                <w:b/>
              </w:rPr>
              <w:t xml:space="preserve">ADDITIONAL CONSIDERATIONS FOR </w:t>
            </w:r>
            <w:r w:rsidRPr="00433180">
              <w:rPr>
                <w:b/>
              </w:rPr>
              <w:t>WET AND WINDY WEATHER</w:t>
            </w:r>
          </w:p>
        </w:tc>
      </w:tr>
      <w:tr w:rsidR="0047020B" w14:paraId="6554C1E9" w14:textId="77777777" w:rsidTr="00666E9F">
        <w:tc>
          <w:tcPr>
            <w:tcW w:w="3936" w:type="dxa"/>
          </w:tcPr>
          <w:p w14:paraId="1B923635" w14:textId="77777777" w:rsidR="0047020B" w:rsidRDefault="0047020B" w:rsidP="00666E9F">
            <w:r>
              <w:t>Risk of slipping in wet weather</w:t>
            </w:r>
          </w:p>
          <w:p w14:paraId="5336455A" w14:textId="77777777" w:rsidR="0047020B" w:rsidRDefault="0047020B" w:rsidP="00666E9F"/>
        </w:tc>
        <w:tc>
          <w:tcPr>
            <w:tcW w:w="3827" w:type="dxa"/>
            <w:vMerge w:val="restart"/>
          </w:tcPr>
          <w:p w14:paraId="661A88DE" w14:textId="77777777" w:rsidR="0047020B" w:rsidRDefault="0047020B" w:rsidP="0047020B">
            <w:r>
              <w:t>Adult supervision at all times</w:t>
            </w:r>
          </w:p>
          <w:p w14:paraId="640F6D14" w14:textId="1F17A450" w:rsidR="0047020B" w:rsidRDefault="0047020B" w:rsidP="00666E9F"/>
        </w:tc>
        <w:tc>
          <w:tcPr>
            <w:tcW w:w="4678" w:type="dxa"/>
            <w:vMerge w:val="restart"/>
          </w:tcPr>
          <w:p w14:paraId="3ED87ADF" w14:textId="6889BBB9" w:rsidR="0047020B" w:rsidRDefault="0047020B" w:rsidP="00666E9F">
            <w:r>
              <w:t>Move the games indoors / or shut down gameplay if weather is severe</w:t>
            </w:r>
          </w:p>
        </w:tc>
        <w:tc>
          <w:tcPr>
            <w:tcW w:w="992" w:type="dxa"/>
            <w:vMerge w:val="restart"/>
          </w:tcPr>
          <w:p w14:paraId="11EE985A" w14:textId="77777777" w:rsidR="0047020B" w:rsidRDefault="0047020B" w:rsidP="00666E9F">
            <w:r>
              <w:t>1</w:t>
            </w:r>
          </w:p>
        </w:tc>
        <w:tc>
          <w:tcPr>
            <w:tcW w:w="992" w:type="dxa"/>
            <w:vMerge w:val="restart"/>
          </w:tcPr>
          <w:p w14:paraId="09577849" w14:textId="77777777" w:rsidR="0047020B" w:rsidRDefault="0047020B" w:rsidP="00666E9F">
            <w:r>
              <w:t>1</w:t>
            </w:r>
          </w:p>
        </w:tc>
        <w:tc>
          <w:tcPr>
            <w:tcW w:w="1276" w:type="dxa"/>
            <w:vMerge w:val="restart"/>
          </w:tcPr>
          <w:p w14:paraId="7BAE35D9" w14:textId="7D9E91CD" w:rsidR="0047020B" w:rsidRDefault="0047020B" w:rsidP="00666E9F">
            <w:r>
              <w:t>Y</w:t>
            </w:r>
          </w:p>
        </w:tc>
      </w:tr>
      <w:tr w:rsidR="0047020B" w14:paraId="0143B68B" w14:textId="77777777" w:rsidTr="00666E9F">
        <w:tc>
          <w:tcPr>
            <w:tcW w:w="3936" w:type="dxa"/>
          </w:tcPr>
          <w:p w14:paraId="544C8BEF" w14:textId="0EBC35BE" w:rsidR="0047020B" w:rsidRDefault="0047020B" w:rsidP="00666E9F">
            <w:r>
              <w:t>Attention paid to wind strengths</w:t>
            </w:r>
          </w:p>
        </w:tc>
        <w:tc>
          <w:tcPr>
            <w:tcW w:w="3827" w:type="dxa"/>
            <w:vMerge/>
          </w:tcPr>
          <w:p w14:paraId="17A12F36" w14:textId="77777777" w:rsidR="0047020B" w:rsidRDefault="0047020B" w:rsidP="00666E9F"/>
        </w:tc>
        <w:tc>
          <w:tcPr>
            <w:tcW w:w="4678" w:type="dxa"/>
            <w:vMerge/>
          </w:tcPr>
          <w:p w14:paraId="1D9CE6DD" w14:textId="77777777" w:rsidR="0047020B" w:rsidRDefault="0047020B" w:rsidP="00666E9F"/>
        </w:tc>
        <w:tc>
          <w:tcPr>
            <w:tcW w:w="992" w:type="dxa"/>
            <w:vMerge/>
          </w:tcPr>
          <w:p w14:paraId="27516143" w14:textId="77777777" w:rsidR="0047020B" w:rsidRDefault="0047020B" w:rsidP="00666E9F"/>
        </w:tc>
        <w:tc>
          <w:tcPr>
            <w:tcW w:w="992" w:type="dxa"/>
            <w:vMerge/>
          </w:tcPr>
          <w:p w14:paraId="780D0AEC" w14:textId="77777777" w:rsidR="0047020B" w:rsidRDefault="0047020B" w:rsidP="00666E9F"/>
        </w:tc>
        <w:tc>
          <w:tcPr>
            <w:tcW w:w="1276" w:type="dxa"/>
            <w:vMerge/>
          </w:tcPr>
          <w:p w14:paraId="2768F9CB" w14:textId="77777777" w:rsidR="0047020B" w:rsidRDefault="0047020B" w:rsidP="00666E9F"/>
        </w:tc>
      </w:tr>
    </w:tbl>
    <w:p w14:paraId="5A39D75A" w14:textId="2D3BA15A" w:rsidR="005C5455" w:rsidRDefault="005C5455" w:rsidP="005C5455">
      <w:pPr>
        <w:pStyle w:val="ListParagraph"/>
        <w:jc w:val="center"/>
        <w:rPr>
          <w:sz w:val="16"/>
          <w:szCs w:val="16"/>
        </w:rPr>
      </w:pPr>
      <w:r>
        <w:rPr>
          <w:sz w:val="16"/>
          <w:szCs w:val="16"/>
        </w:rPr>
        <w:t>JUNE 202</w:t>
      </w:r>
      <w:r w:rsidR="00D248D4">
        <w:rPr>
          <w:sz w:val="16"/>
          <w:szCs w:val="16"/>
        </w:rPr>
        <w:t>5</w:t>
      </w:r>
    </w:p>
    <w:p w14:paraId="78078C0E" w14:textId="05643D9A" w:rsidR="005C5455" w:rsidRDefault="00D248D4" w:rsidP="005C5455">
      <w:pPr>
        <w:pStyle w:val="ListParagraph"/>
        <w:rPr>
          <w:sz w:val="16"/>
          <w:szCs w:val="16"/>
        </w:rPr>
      </w:pPr>
      <w:r>
        <w:rPr>
          <w:sz w:val="16"/>
          <w:szCs w:val="16"/>
        </w:rPr>
        <w:t>F</w:t>
      </w:r>
      <w:r w:rsidR="005C5455">
        <w:rPr>
          <w:sz w:val="16"/>
          <w:szCs w:val="16"/>
        </w:rPr>
        <w:t>GH is not responsible for all risks outside of their own risk assessment.  Customers are advised to carry out their own risk assessment prior to usage and in conjunction with the concerns raised on this risk assessment sheet.</w:t>
      </w:r>
    </w:p>
    <w:p w14:paraId="1E9B80FB" w14:textId="77777777" w:rsidR="00D41EEE" w:rsidRDefault="00D41EEE"/>
    <w:sectPr w:rsidR="00D41EEE" w:rsidSect="005C5455">
      <w:pgSz w:w="16838" w:h="11906" w:orient="landscape"/>
      <w:pgMar w:top="993" w:right="426" w:bottom="142" w:left="85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AE6AC5"/>
    <w:multiLevelType w:val="hybridMultilevel"/>
    <w:tmpl w:val="D0BC3FF0"/>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945792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defaultTabStop w:val="720"/>
  <w:drawingGridHorizontalSpacing w:val="110"/>
  <w:displayHorizont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D41EEE"/>
    <w:rsid w:val="0000586A"/>
    <w:rsid w:val="00056415"/>
    <w:rsid w:val="00060AEC"/>
    <w:rsid w:val="0006732A"/>
    <w:rsid w:val="000E160B"/>
    <w:rsid w:val="000E64D6"/>
    <w:rsid w:val="00115DCC"/>
    <w:rsid w:val="001A0616"/>
    <w:rsid w:val="001F4012"/>
    <w:rsid w:val="002C214D"/>
    <w:rsid w:val="002D3B01"/>
    <w:rsid w:val="002E3E5A"/>
    <w:rsid w:val="00305615"/>
    <w:rsid w:val="00387634"/>
    <w:rsid w:val="003A4D00"/>
    <w:rsid w:val="00433180"/>
    <w:rsid w:val="00453946"/>
    <w:rsid w:val="0047020B"/>
    <w:rsid w:val="00515108"/>
    <w:rsid w:val="005C5455"/>
    <w:rsid w:val="005F1655"/>
    <w:rsid w:val="00632C1B"/>
    <w:rsid w:val="006907DE"/>
    <w:rsid w:val="00732B0F"/>
    <w:rsid w:val="0077546B"/>
    <w:rsid w:val="0089038E"/>
    <w:rsid w:val="008E501C"/>
    <w:rsid w:val="00931980"/>
    <w:rsid w:val="009D6AED"/>
    <w:rsid w:val="00A41A28"/>
    <w:rsid w:val="00A94EE3"/>
    <w:rsid w:val="00AB39E6"/>
    <w:rsid w:val="00B05B60"/>
    <w:rsid w:val="00B1104A"/>
    <w:rsid w:val="00B33FCF"/>
    <w:rsid w:val="00B473FF"/>
    <w:rsid w:val="00BF162B"/>
    <w:rsid w:val="00BF188F"/>
    <w:rsid w:val="00D03036"/>
    <w:rsid w:val="00D248D4"/>
    <w:rsid w:val="00D41EEE"/>
    <w:rsid w:val="00D43630"/>
    <w:rsid w:val="00D53764"/>
    <w:rsid w:val="00DB15BC"/>
    <w:rsid w:val="00E62373"/>
    <w:rsid w:val="00E86FE3"/>
    <w:rsid w:val="00ED044E"/>
    <w:rsid w:val="00F67B3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A746E9A"/>
  <w15:docId w15:val="{FA93B8C2-4CB5-4D35-BDB1-4FAF8C5A0F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0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41EE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style-span">
    <w:name w:val="apple-style-span"/>
    <w:basedOn w:val="DefaultParagraphFont"/>
    <w:rsid w:val="00B1104A"/>
  </w:style>
  <w:style w:type="paragraph" w:styleId="ListParagraph">
    <w:name w:val="List Paragraph"/>
    <w:basedOn w:val="Normal"/>
    <w:uiPriority w:val="34"/>
    <w:qFormat/>
    <w:rsid w:val="00B1104A"/>
    <w:pPr>
      <w:ind w:left="720"/>
      <w:contextualSpacing/>
    </w:pPr>
  </w:style>
  <w:style w:type="paragraph" w:styleId="BalloonText">
    <w:name w:val="Balloon Text"/>
    <w:basedOn w:val="Normal"/>
    <w:link w:val="BalloonTextChar"/>
    <w:uiPriority w:val="99"/>
    <w:semiHidden/>
    <w:unhideWhenUsed/>
    <w:rsid w:val="00F67B3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F67B3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787358953">
      <w:bodyDiv w:val="1"/>
      <w:marLeft w:val="0"/>
      <w:marRight w:val="0"/>
      <w:marTop w:val="0"/>
      <w:marBottom w:val="0"/>
      <w:divBdr>
        <w:top w:val="none" w:sz="0" w:space="0" w:color="auto"/>
        <w:left w:val="none" w:sz="0" w:space="0" w:color="auto"/>
        <w:bottom w:val="none" w:sz="0" w:space="0" w:color="auto"/>
        <w:right w:val="none" w:sz="0" w:space="0" w:color="auto"/>
      </w:divBdr>
    </w:div>
    <w:div w:id="953488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237</Words>
  <Characters>1203</Characters>
  <Application>Microsoft Office Word</Application>
  <DocSecurity>0</DocSecurity>
  <Lines>92</Lines>
  <Paragraphs>49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dc:creator>
  <cp:lastModifiedBy>Rebecca Jempson</cp:lastModifiedBy>
  <cp:revision>2</cp:revision>
  <dcterms:created xsi:type="dcterms:W3CDTF">2025-06-17T14:17:00Z</dcterms:created>
  <dcterms:modified xsi:type="dcterms:W3CDTF">2025-06-17T14:17:00Z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41dfca3d-5c97-4b4d-b0cd-9ad36e4ff6c5</vt:lpwstr>
  </property>
</Properties>
</file>